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7"/>
        <w:gridCol w:w="6715"/>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8B7B47">
        <w:trPr>
          <w:trHeight w:val="292"/>
          <w:jc w:val="center"/>
        </w:trPr>
        <w:tc>
          <w:tcPr>
            <w:tcW w:w="2467"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715" w:type="dxa"/>
          </w:tcPr>
          <w:p w14:paraId="1EA7BF6F" w14:textId="5C5E4D64"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8B7B47">
              <w:rPr>
                <w:rFonts w:ascii="Times New Roman" w:hAnsi="Times New Roman"/>
                <w:b w:val="0"/>
                <w:sz w:val="22"/>
                <w:szCs w:val="22"/>
              </w:rPr>
              <w:t>656597</w:t>
            </w:r>
          </w:p>
        </w:tc>
      </w:tr>
      <w:tr w:rsidR="00A0548A" w:rsidRPr="006F1B54" w14:paraId="6A1E5CDB" w14:textId="77777777" w:rsidTr="008B7B47">
        <w:trPr>
          <w:trHeight w:val="377"/>
          <w:jc w:val="center"/>
        </w:trPr>
        <w:tc>
          <w:tcPr>
            <w:tcW w:w="2467"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715" w:type="dxa"/>
          </w:tcPr>
          <w:p w14:paraId="7F72972C" w14:textId="5CFE630A" w:rsidR="00E249BE" w:rsidRPr="008B7B47" w:rsidRDefault="008B7B47" w:rsidP="008B7B47">
            <w:pPr>
              <w:pStyle w:val="GvdeMetni21"/>
              <w:rPr>
                <w:rFonts w:ascii="Times New Roman" w:hAnsi="Times New Roman"/>
                <w:i w:val="0"/>
                <w:color w:val="000000"/>
                <w:spacing w:val="6"/>
                <w:sz w:val="20"/>
              </w:rPr>
            </w:pPr>
            <w:r w:rsidRPr="008B7B47">
              <w:rPr>
                <w:rFonts w:ascii="Times New Roman" w:hAnsi="Times New Roman"/>
                <w:i w:val="0"/>
                <w:color w:val="000000"/>
                <w:spacing w:val="6"/>
                <w:sz w:val="22"/>
                <w:szCs w:val="22"/>
              </w:rPr>
              <w:t xml:space="preserve">ENDÜSTRİYEL TÜNEL TİPİ PARÇA YIKAMA </w:t>
            </w:r>
            <w:r w:rsidRPr="008B7B47">
              <w:rPr>
                <w:rFonts w:ascii="Times New Roman" w:hAnsi="Times New Roman"/>
                <w:i w:val="0"/>
                <w:color w:val="000000"/>
                <w:spacing w:val="6"/>
                <w:sz w:val="22"/>
                <w:szCs w:val="22"/>
              </w:rPr>
              <w:t>TEZG</w:t>
            </w:r>
            <w:r w:rsidRPr="008B7B47">
              <w:rPr>
                <w:rFonts w:ascii="Times New Roman" w:hAnsi="Times New Roman"/>
                <w:i w:val="0"/>
                <w:color w:val="000000"/>
                <w:spacing w:val="6"/>
                <w:sz w:val="22"/>
                <w:szCs w:val="22"/>
              </w:rPr>
              <w:t>AHI</w:t>
            </w:r>
            <w:r w:rsidRPr="008B7B47">
              <w:rPr>
                <w:rFonts w:ascii="Times New Roman" w:hAnsi="Times New Roman"/>
                <w:i w:val="0"/>
                <w:color w:val="000000"/>
                <w:spacing w:val="6"/>
                <w:sz w:val="22"/>
                <w:szCs w:val="22"/>
              </w:rPr>
              <w:t xml:space="preserve"> </w:t>
            </w:r>
            <w:r w:rsidRPr="008B7B47">
              <w:rPr>
                <w:rFonts w:ascii="Times New Roman" w:hAnsi="Times New Roman"/>
                <w:i w:val="0"/>
                <w:color w:val="000000"/>
                <w:spacing w:val="6"/>
                <w:sz w:val="22"/>
                <w:szCs w:val="22"/>
              </w:rPr>
              <w:t>ALIMI</w:t>
            </w:r>
          </w:p>
        </w:tc>
      </w:tr>
      <w:tr w:rsidR="00A0548A" w:rsidRPr="006F1B54" w14:paraId="7AC40900" w14:textId="77777777" w:rsidTr="008B7B47">
        <w:trPr>
          <w:jc w:val="center"/>
        </w:trPr>
        <w:tc>
          <w:tcPr>
            <w:tcW w:w="2467"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715"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8B7B47">
        <w:trPr>
          <w:jc w:val="center"/>
        </w:trPr>
        <w:tc>
          <w:tcPr>
            <w:tcW w:w="2467"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715"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8B7B47">
        <w:trPr>
          <w:trHeight w:val="340"/>
          <w:jc w:val="center"/>
        </w:trPr>
        <w:tc>
          <w:tcPr>
            <w:tcW w:w="2467"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715"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8B7B47">
        <w:trPr>
          <w:trHeight w:val="340"/>
          <w:jc w:val="center"/>
        </w:trPr>
        <w:tc>
          <w:tcPr>
            <w:tcW w:w="2467"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715" w:type="dxa"/>
          </w:tcPr>
          <w:p w14:paraId="3015768F" w14:textId="77777777" w:rsidR="00E249BE" w:rsidRPr="006F1B54" w:rsidRDefault="00E249BE" w:rsidP="00B659F5">
            <w:pPr>
              <w:rPr>
                <w:sz w:val="22"/>
                <w:szCs w:val="22"/>
              </w:rPr>
            </w:pPr>
          </w:p>
        </w:tc>
      </w:tr>
      <w:tr w:rsidR="00A0548A" w:rsidRPr="006F1B54" w14:paraId="5CEE3788" w14:textId="77777777" w:rsidTr="008B7B47">
        <w:trPr>
          <w:jc w:val="center"/>
        </w:trPr>
        <w:tc>
          <w:tcPr>
            <w:tcW w:w="2467"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715" w:type="dxa"/>
          </w:tcPr>
          <w:p w14:paraId="43B04906" w14:textId="77777777" w:rsidR="00E249BE" w:rsidRPr="006F1B54" w:rsidRDefault="00E249BE" w:rsidP="00B659F5">
            <w:pPr>
              <w:rPr>
                <w:sz w:val="22"/>
                <w:szCs w:val="22"/>
              </w:rPr>
            </w:pPr>
          </w:p>
        </w:tc>
      </w:tr>
      <w:tr w:rsidR="00A0548A" w:rsidRPr="006F1B54" w14:paraId="1A371834" w14:textId="77777777" w:rsidTr="008B7B47">
        <w:trPr>
          <w:jc w:val="center"/>
        </w:trPr>
        <w:tc>
          <w:tcPr>
            <w:tcW w:w="2467"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715" w:type="dxa"/>
          </w:tcPr>
          <w:p w14:paraId="4415FA7B" w14:textId="77777777" w:rsidR="00E249BE" w:rsidRPr="006F1B54" w:rsidRDefault="00E249BE" w:rsidP="00B659F5">
            <w:pPr>
              <w:rPr>
                <w:sz w:val="22"/>
                <w:szCs w:val="22"/>
              </w:rPr>
            </w:pPr>
          </w:p>
        </w:tc>
      </w:tr>
      <w:tr w:rsidR="00A0548A" w:rsidRPr="006F1B54" w14:paraId="242DB9EF" w14:textId="77777777" w:rsidTr="008B7B47">
        <w:trPr>
          <w:trHeight w:val="306"/>
          <w:jc w:val="center"/>
        </w:trPr>
        <w:tc>
          <w:tcPr>
            <w:tcW w:w="2467"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715"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07E0B460" w:rsidR="00E249BE" w:rsidRPr="006F1B54" w:rsidRDefault="00E249BE" w:rsidP="00B659F5">
      <w:pPr>
        <w:rPr>
          <w:szCs w:val="24"/>
        </w:rPr>
      </w:pPr>
      <w:r w:rsidRPr="006F1B54">
        <w:rPr>
          <w:szCs w:val="24"/>
        </w:rPr>
        <w:t xml:space="preserve">İhale kayıt numarası: </w:t>
      </w:r>
      <w:r w:rsidR="00951FA9">
        <w:rPr>
          <w:szCs w:val="24"/>
        </w:rPr>
        <w:t>2026/</w:t>
      </w:r>
      <w:r w:rsidR="008B7B47">
        <w:rPr>
          <w:szCs w:val="24"/>
        </w:rPr>
        <w:t>656597</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3EAC0556" w:rsidR="00665123" w:rsidRPr="00835D06" w:rsidRDefault="00665123" w:rsidP="00835D06">
            <w:pPr>
              <w:jc w:val="center"/>
              <w:rPr>
                <w:b/>
                <w:sz w:val="20"/>
              </w:rPr>
            </w:pPr>
          </w:p>
          <w:p w14:paraId="56A9467E" w14:textId="685583A0" w:rsidR="00665123" w:rsidRPr="00835D06" w:rsidRDefault="00665123" w:rsidP="00835D06">
            <w:pPr>
              <w:jc w:val="center"/>
              <w:rPr>
                <w:b/>
                <w:sz w:val="20"/>
              </w:rPr>
            </w:pPr>
            <w:r w:rsidRPr="00835D06">
              <w:rPr>
                <w:b/>
                <w:sz w:val="20"/>
              </w:rPr>
              <w:t>1</w:t>
            </w:r>
          </w:p>
        </w:tc>
        <w:tc>
          <w:tcPr>
            <w:tcW w:w="4961" w:type="dxa"/>
            <w:tcBorders>
              <w:left w:val="single" w:sz="4" w:space="0" w:color="auto"/>
            </w:tcBorders>
            <w:vAlign w:val="center"/>
          </w:tcPr>
          <w:p w14:paraId="52747E79" w14:textId="379D2A83" w:rsidR="008B7B47" w:rsidRPr="001F3A08" w:rsidRDefault="008B7B47" w:rsidP="008B7B47">
            <w:pPr>
              <w:pStyle w:val="GvdeMetni21"/>
              <w:rPr>
                <w:rFonts w:ascii="Times New Roman" w:hAnsi="Times New Roman"/>
                <w:i w:val="0"/>
                <w:color w:val="000000"/>
                <w:spacing w:val="6"/>
                <w:sz w:val="20"/>
              </w:rPr>
            </w:pPr>
            <w:r>
              <w:rPr>
                <w:rFonts w:ascii="Times New Roman" w:hAnsi="Times New Roman"/>
                <w:b/>
                <w:i w:val="0"/>
                <w:color w:val="000000"/>
                <w:spacing w:val="6"/>
                <w:sz w:val="22"/>
                <w:szCs w:val="22"/>
              </w:rPr>
              <w:t>ENDÜSTRİYEL TÜNEL TİPİ PARÇA</w:t>
            </w:r>
            <w:r>
              <w:rPr>
                <w:rFonts w:ascii="Times New Roman" w:hAnsi="Times New Roman"/>
                <w:b/>
                <w:i w:val="0"/>
                <w:color w:val="000000"/>
                <w:spacing w:val="6"/>
                <w:sz w:val="22"/>
                <w:szCs w:val="22"/>
              </w:rPr>
              <w:t xml:space="preserve"> </w:t>
            </w:r>
            <w:bookmarkStart w:id="0" w:name="_GoBack"/>
            <w:bookmarkEnd w:id="0"/>
            <w:r>
              <w:rPr>
                <w:rFonts w:ascii="Times New Roman" w:hAnsi="Times New Roman"/>
                <w:b/>
                <w:i w:val="0"/>
                <w:color w:val="000000"/>
                <w:spacing w:val="6"/>
                <w:sz w:val="22"/>
                <w:szCs w:val="22"/>
              </w:rPr>
              <w:t xml:space="preserve">YIKAMA TEZGAHI </w:t>
            </w:r>
          </w:p>
          <w:p w14:paraId="6898E27D" w14:textId="1C99B59D" w:rsidR="00683B58" w:rsidRPr="006F1B54" w:rsidRDefault="00835D06" w:rsidP="00835D06">
            <w:pPr>
              <w:pStyle w:val="Balk1"/>
              <w:jc w:val="left"/>
              <w:rPr>
                <w:rFonts w:ascii="Times New Roman" w:hAnsi="Times New Roman"/>
                <w:sz w:val="22"/>
                <w:szCs w:val="22"/>
                <w14:textOutline w14:w="9525" w14:cap="rnd" w14:cmpd="sng" w14:algn="ctr">
                  <w14:solidFill>
                    <w14:schemeClr w14:val="accent1"/>
                  </w14:solidFill>
                  <w14:prstDash w14:val="solid"/>
                  <w14:bevel/>
                </w14:textOutline>
              </w:rPr>
            </w:pPr>
            <w:r w:rsidRPr="00835D06">
              <w:rPr>
                <w:rFonts w:ascii="Times New Roman" w:hAnsi="Times New Roman"/>
                <w:color w:val="4F81BD" w:themeColor="accent1"/>
                <w:sz w:val="22"/>
                <w:szCs w:val="22"/>
                <w:lang w:eastAsia="en-US"/>
              </w:rPr>
              <w:t>Malzeme Talep Formu ve Teknik Şartnamesine Göre</w:t>
            </w:r>
          </w:p>
        </w:tc>
        <w:tc>
          <w:tcPr>
            <w:tcW w:w="709" w:type="dxa"/>
          </w:tcPr>
          <w:p w14:paraId="4C35D430" w14:textId="77777777" w:rsidR="00665123" w:rsidRPr="00F31DF7" w:rsidRDefault="00665123" w:rsidP="006F1B54">
            <w:pPr>
              <w:jc w:val="center"/>
              <w:rPr>
                <w:b/>
                <w:color w:val="000000" w:themeColor="text1"/>
                <w:spacing w:val="6"/>
                <w:sz w:val="22"/>
                <w:szCs w:val="22"/>
              </w:rPr>
            </w:pPr>
          </w:p>
          <w:p w14:paraId="481A1C2A" w14:textId="77777777" w:rsidR="00665123" w:rsidRPr="00F31DF7" w:rsidRDefault="00A51297" w:rsidP="006F1B54">
            <w:pPr>
              <w:jc w:val="center"/>
              <w:rPr>
                <w:b/>
                <w:color w:val="000000" w:themeColor="text1"/>
                <w:spacing w:val="6"/>
                <w:sz w:val="22"/>
                <w:szCs w:val="22"/>
              </w:rPr>
            </w:pPr>
            <w:r w:rsidRPr="00F31DF7">
              <w:rPr>
                <w:b/>
                <w:color w:val="000000" w:themeColor="text1"/>
                <w:spacing w:val="6"/>
                <w:sz w:val="22"/>
                <w:szCs w:val="22"/>
              </w:rPr>
              <w:t>Adet</w:t>
            </w:r>
          </w:p>
        </w:tc>
        <w:tc>
          <w:tcPr>
            <w:tcW w:w="709" w:type="dxa"/>
          </w:tcPr>
          <w:p w14:paraId="2CB75239" w14:textId="77777777" w:rsidR="00665123" w:rsidRPr="00F31DF7" w:rsidRDefault="00665123" w:rsidP="006F1B54">
            <w:pPr>
              <w:jc w:val="center"/>
              <w:rPr>
                <w:b/>
                <w:color w:val="000000" w:themeColor="text1"/>
                <w:spacing w:val="6"/>
                <w:sz w:val="22"/>
                <w:szCs w:val="22"/>
              </w:rPr>
            </w:pPr>
          </w:p>
          <w:p w14:paraId="0FDA1BD1" w14:textId="77777777" w:rsidR="0094506A" w:rsidRPr="00F31DF7" w:rsidRDefault="00652FFC" w:rsidP="006F1B54">
            <w:pPr>
              <w:jc w:val="center"/>
              <w:rPr>
                <w:b/>
                <w:color w:val="000000" w:themeColor="text1"/>
                <w:spacing w:val="6"/>
                <w:sz w:val="22"/>
                <w:szCs w:val="22"/>
              </w:rPr>
            </w:pPr>
            <w:r w:rsidRPr="00F31DF7">
              <w:rPr>
                <w:b/>
                <w:color w:val="000000" w:themeColor="text1"/>
                <w:spacing w:val="6"/>
                <w:sz w:val="22"/>
                <w:szCs w:val="22"/>
              </w:rPr>
              <w:t>1</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835D06" w:rsidRPr="006F1B54" w14:paraId="5FE4541D" w14:textId="77777777" w:rsidTr="00F31DF7">
        <w:trPr>
          <w:trHeight w:val="662"/>
        </w:trPr>
        <w:tc>
          <w:tcPr>
            <w:tcW w:w="8363" w:type="dxa"/>
            <w:gridSpan w:val="5"/>
            <w:tcBorders>
              <w:right w:val="single" w:sz="4" w:space="0" w:color="auto"/>
            </w:tcBorders>
          </w:tcPr>
          <w:p w14:paraId="189C50C0" w14:textId="77777777" w:rsidR="00835D06" w:rsidRPr="006F1B54" w:rsidRDefault="00835D06" w:rsidP="00835D06">
            <w:pPr>
              <w:rPr>
                <w:sz w:val="20"/>
              </w:rPr>
            </w:pPr>
            <w:r w:rsidRPr="006F1B54">
              <w:rPr>
                <w:sz w:val="20"/>
              </w:rPr>
              <w:t xml:space="preserve">                                                                                                                Toplam </w:t>
            </w:r>
            <w:proofErr w:type="gramStart"/>
            <w:r w:rsidRPr="006F1B54">
              <w:rPr>
                <w:sz w:val="20"/>
              </w:rPr>
              <w:t>Tutar(</w:t>
            </w:r>
            <w:proofErr w:type="gramEnd"/>
            <w:r w:rsidRPr="006F1B54">
              <w:rPr>
                <w:sz w:val="20"/>
              </w:rPr>
              <w:t>K.D.V Hariç)</w:t>
            </w:r>
            <w:r w:rsidRPr="006F1B54">
              <w:rPr>
                <w:sz w:val="20"/>
                <w:vertAlign w:val="superscript"/>
              </w:rPr>
              <w:t>3</w:t>
            </w:r>
          </w:p>
        </w:tc>
        <w:tc>
          <w:tcPr>
            <w:tcW w:w="1418" w:type="dxa"/>
            <w:tcBorders>
              <w:left w:val="single" w:sz="4" w:space="0" w:color="auto"/>
            </w:tcBorders>
          </w:tcPr>
          <w:p w14:paraId="3FD28601" w14:textId="77777777" w:rsidR="00835D06" w:rsidRPr="006F1B54" w:rsidRDefault="00835D06" w:rsidP="00835D06">
            <w:pPr>
              <w:rPr>
                <w:sz w:val="20"/>
              </w:rPr>
            </w:pPr>
          </w:p>
          <w:p w14:paraId="0A6BAD4F" w14:textId="77777777" w:rsidR="00835D06" w:rsidRPr="006F1B54" w:rsidRDefault="00835D06" w:rsidP="00835D06">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35D06"/>
    <w:rsid w:val="0084686C"/>
    <w:rsid w:val="008652E1"/>
    <w:rsid w:val="00892471"/>
    <w:rsid w:val="00896054"/>
    <w:rsid w:val="008A738E"/>
    <w:rsid w:val="008B7B47"/>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112A"/>
    <w:rsid w:val="00AD59E0"/>
    <w:rsid w:val="00AE4B6F"/>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1DF7"/>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paragraph" w:styleId="Altyaz">
    <w:name w:val="Subtitle"/>
    <w:basedOn w:val="Normal"/>
    <w:next w:val="Normal"/>
    <w:link w:val="AltyazChar"/>
    <w:qFormat/>
    <w:rsid w:val="00835D06"/>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835D06"/>
    <w:rPr>
      <w:rFonts w:eastAsiaTheme="minorEastAsia"/>
      <w:color w:val="5A5A5A" w:themeColor="text1" w:themeTint="A5"/>
      <w:spacing w:val="15"/>
      <w:lang w:eastAsia="tr-TR"/>
    </w:rPr>
  </w:style>
  <w:style w:type="paragraph" w:customStyle="1" w:styleId="GvdeMetni21">
    <w:name w:val="Gövde Metni 21"/>
    <w:basedOn w:val="Normal"/>
    <w:rsid w:val="008B7B47"/>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Pages>
  <Words>620</Words>
  <Characters>3535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238</cp:revision>
  <dcterms:created xsi:type="dcterms:W3CDTF">2021-12-27T07:31:00Z</dcterms:created>
  <dcterms:modified xsi:type="dcterms:W3CDTF">2026-04-09T09:10:00Z</dcterms:modified>
</cp:coreProperties>
</file>